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76FE6" w14:textId="59456D9F" w:rsidR="007C2481" w:rsidRPr="00F470C0" w:rsidRDefault="004311C4" w:rsidP="00531BAF">
      <w:pPr>
        <w:pStyle w:val="2"/>
        <w:ind w:right="-1"/>
        <w:jc w:val="right"/>
        <w:rPr>
          <w:rFonts w:ascii="Times New Roman" w:hAnsi="Times New Roman" w:cs="Times New Roman"/>
          <w:color w:val="auto"/>
          <w:lang w:eastAsia="ru-RU"/>
        </w:rPr>
      </w:pPr>
      <w:bookmarkStart w:id="0" w:name="_GoBack"/>
      <w:bookmarkEnd w:id="0"/>
      <w:r w:rsidRPr="00F470C0">
        <w:rPr>
          <w:rFonts w:ascii="Times New Roman" w:hAnsi="Times New Roman" w:cs="Times New Roman"/>
          <w:color w:val="auto"/>
          <w:lang w:eastAsia="ru-RU"/>
        </w:rPr>
        <w:t>Проект</w:t>
      </w:r>
    </w:p>
    <w:p w14:paraId="467C9C14" w14:textId="77777777" w:rsidR="007C2481" w:rsidRPr="00A74BD1" w:rsidRDefault="007C2481" w:rsidP="00531BA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57C76B8" w14:textId="77777777" w:rsidR="007C2481" w:rsidRPr="00A74BD1" w:rsidRDefault="007C2481" w:rsidP="00531BA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CAAB0D9" w14:textId="334F37E6" w:rsidR="00917E44" w:rsidRDefault="007C2481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74BD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ПОСТАНОВЛЕНИЕ </w:t>
      </w:r>
      <w:r w:rsidR="00917E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КАБИНЕТА МИНИСТРОВ</w:t>
      </w:r>
    </w:p>
    <w:p w14:paraId="02E34751" w14:textId="3B4F7DE0" w:rsidR="007C2481" w:rsidRPr="00A74BD1" w:rsidRDefault="007C2481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74BD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КЫРГЫЗСКОЙ РЕСПУБЛИКИ</w:t>
      </w:r>
    </w:p>
    <w:p w14:paraId="64339310" w14:textId="77777777" w:rsidR="007C2481" w:rsidRPr="00A74BD1" w:rsidRDefault="007C2481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99DC633" w14:textId="23FEC52B" w:rsidR="007C2481" w:rsidRPr="00A74BD1" w:rsidRDefault="00E53C0B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государственного социального страхования</w:t>
      </w:r>
    </w:p>
    <w:p w14:paraId="24C966E6" w14:textId="77777777" w:rsidR="007C2481" w:rsidRPr="00A74BD1" w:rsidRDefault="007C2481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6324298" w14:textId="77777777" w:rsidR="003D5DF2" w:rsidRPr="00A74BD1" w:rsidRDefault="003D5DF2" w:rsidP="00531BAF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46B8A0D" w14:textId="4D7F9FEE" w:rsidR="00A2282F" w:rsidRPr="00A2282F" w:rsidRDefault="00A2282F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 </w:t>
      </w:r>
      <w:r w:rsidRPr="00293AF3">
        <w:rPr>
          <w:rFonts w:ascii="Times New Roman" w:hAnsi="Times New Roman" w:cs="Times New Roman"/>
          <w:sz w:val="28"/>
          <w:szCs w:val="28"/>
        </w:rPr>
        <w:t>целях совершенствования механизма начисления и уплаты страховых взносов по обязательному государственному социальному страхованию и</w:t>
      </w:r>
      <w:r w:rsidRPr="00293AF3">
        <w:rPr>
          <w:rFonts w:ascii="Times New Roman" w:eastAsia="Times New Roman" w:hAnsi="Times New Roman" w:cs="Times New Roman"/>
          <w:sz w:val="28"/>
          <w:szCs w:val="28"/>
        </w:rPr>
        <w:t xml:space="preserve"> нормативного урегулирования вопросов по учету этих платежей</w:t>
      </w:r>
      <w:r w:rsidRPr="00293AF3">
        <w:rPr>
          <w:rFonts w:ascii="Times New Roman" w:hAnsi="Times New Roman" w:cs="Times New Roman"/>
          <w:sz w:val="28"/>
          <w:szCs w:val="28"/>
        </w:rPr>
        <w:t xml:space="preserve"> </w:t>
      </w:r>
      <w:r w:rsidRPr="00293AF3">
        <w:rPr>
          <w:rFonts w:ascii="Times New Roman" w:eastAsia="Times New Roman" w:hAnsi="Times New Roman" w:cs="Times New Roman"/>
          <w:sz w:val="28"/>
          <w:szCs w:val="28"/>
        </w:rPr>
        <w:t>по государственному социальному страхованию</w:t>
      </w:r>
      <w:r w:rsidRPr="00293AF3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Pr="00293A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статьями 13 и 17 конституционного </w:t>
      </w:r>
      <w:proofErr w:type="gramStart"/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 Кыргызской</w:t>
      </w:r>
      <w:proofErr w:type="gramEnd"/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  </w:t>
      </w:r>
      <w:r w:rsidRPr="00293AF3">
        <w:rPr>
          <w:rFonts w:ascii="Times New Roman" w:hAnsi="Times New Roman" w:cs="Times New Roman"/>
          <w:color w:val="7030A0"/>
          <w:sz w:val="28"/>
          <w:szCs w:val="28"/>
        </w:rPr>
        <w:t>«</w:t>
      </w:r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Кабинете Министров Кыргызской Республики</w:t>
      </w:r>
      <w:r w:rsidRPr="00293AF3">
        <w:rPr>
          <w:rFonts w:ascii="Times New Roman" w:eastAsia="Times New Roman" w:hAnsi="Times New Roman" w:cs="Times New Roman"/>
          <w:bCs/>
          <w:color w:val="7030A0"/>
          <w:sz w:val="28"/>
          <w:szCs w:val="28"/>
          <w:lang w:eastAsia="ru-RU"/>
        </w:rPr>
        <w:t>»</w:t>
      </w:r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14:paraId="34EAF0F5" w14:textId="22D5EA28" w:rsidR="005F48B3" w:rsidRDefault="005F48B3" w:rsidP="005F48B3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D5B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5B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BD5BF1"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</w:t>
      </w:r>
      <w:r w:rsidR="00BD5B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  <w:r w:rsidR="00BD5BF1"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Порядка функционирования Единого казначейского счета» от 24 июля </w:t>
      </w:r>
      <w:r w:rsidR="00BD5B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BD5BF1"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 года № 444</w:t>
      </w:r>
      <w:r w:rsidR="00BD5B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D5BF1"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16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</w:t>
      </w:r>
      <w:r w:rsidR="00106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8916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D5B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постановлени</w:t>
      </w:r>
      <w:r w:rsidR="002B2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BD5B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F48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665A9D5" w14:textId="174AA7C3" w:rsidR="0089165E" w:rsidRDefault="005F48B3" w:rsidP="0089165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93AF3">
        <w:rPr>
          <w:rFonts w:ascii="Times New Roman" w:hAnsi="Times New Roman" w:cs="Times New Roman"/>
          <w:sz w:val="28"/>
          <w:szCs w:val="28"/>
        </w:rPr>
        <w:t>Внести изменения в постановление Правительства Кыргызской Республики «Об утверждении Инструкции о порядке начисления и уплаты страховых взносов по государственному социальному страхованию» от 17 июля 2020 года № 385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4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</w:t>
      </w:r>
      <w:r w:rsidR="00106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постановлению.</w:t>
      </w:r>
      <w:r w:rsidRPr="00293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B5075B" w14:textId="2BB4C07D" w:rsidR="00701E07" w:rsidRPr="0089165E" w:rsidRDefault="00701E07" w:rsidP="0089165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3. </w:t>
      </w:r>
      <w:r w:rsidRPr="00701E07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</w:t>
      </w:r>
      <w:r w:rsidR="00180EFA">
        <w:rPr>
          <w:rFonts w:ascii="Times New Roman" w:eastAsia="Times New Roman" w:hAnsi="Times New Roman" w:cs="Times New Roman"/>
          <w:sz w:val="28"/>
          <w:szCs w:val="28"/>
        </w:rPr>
        <w:t xml:space="preserve">новления возложить на </w:t>
      </w:r>
      <w:proofErr w:type="spellStart"/>
      <w:r w:rsidR="00180EFA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proofErr w:type="spellEnd"/>
      <w:r w:rsidR="00180EFA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r w:rsidRPr="00701E07">
        <w:rPr>
          <w:rFonts w:ascii="Times New Roman" w:eastAsia="Times New Roman" w:hAnsi="Times New Roman" w:cs="Times New Roman"/>
          <w:sz w:val="28"/>
          <w:szCs w:val="28"/>
        </w:rPr>
        <w:t xml:space="preserve"> контроля исполнения решений Президента и Кабинета Министров Кыргызской Республики.</w:t>
      </w:r>
    </w:p>
    <w:p w14:paraId="76E821D2" w14:textId="4BC84452" w:rsidR="00701E07" w:rsidRPr="00701E07" w:rsidRDefault="00701E07" w:rsidP="00701E07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</w:t>
      </w:r>
      <w:r w:rsidRPr="00701E07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14:paraId="21BCBC17" w14:textId="77777777" w:rsidR="00701E07" w:rsidRPr="00A74BD1" w:rsidRDefault="00701E07" w:rsidP="00701E0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0888BE8" w14:textId="77777777" w:rsidR="00701E07" w:rsidRDefault="00701E07" w:rsidP="00701E0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1CF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Председатель</w:t>
      </w:r>
    </w:p>
    <w:p w14:paraId="716C1D0B" w14:textId="77777777" w:rsidR="00701E07" w:rsidRDefault="00701E07" w:rsidP="00701E0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Кабинета Министров </w:t>
      </w:r>
    </w:p>
    <w:p w14:paraId="5BA32010" w14:textId="77777777" w:rsidR="00701E07" w:rsidRPr="00427C35" w:rsidRDefault="00701E07" w:rsidP="00701E0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А.У. 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Жапаров</w:t>
      </w:r>
      <w:proofErr w:type="spellEnd"/>
    </w:p>
    <w:p w14:paraId="28466B85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E3BE82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9106721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5513806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DF329D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A5BB94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19F110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41B38E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91FFAA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E09F5A0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20BEEF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649BF6D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4181F4" w14:textId="77777777" w:rsidR="00204E09" w:rsidRDefault="00204E0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66678E" w14:textId="77777777" w:rsidR="00701E07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9F8C93" w14:textId="77777777" w:rsidR="00701E07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CE0C303" w14:textId="77777777" w:rsidR="00701E07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5A61B3C" w14:textId="77777777" w:rsidR="00701E07" w:rsidRPr="005F48B3" w:rsidRDefault="00701E07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A263D6E" w14:textId="77777777" w:rsidR="00816E11" w:rsidRPr="005F48B3" w:rsidRDefault="00816E11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80FA397" w14:textId="77777777" w:rsidR="00816E11" w:rsidRPr="005F48B3" w:rsidRDefault="00816E11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B03B0A5" w14:textId="77777777" w:rsidR="00816E11" w:rsidRPr="005F48B3" w:rsidRDefault="00816E11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2340CF" w14:textId="77777777" w:rsidR="00204E09" w:rsidRPr="00293AF3" w:rsidRDefault="00204E09" w:rsidP="00B46649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62DF9" w14:textId="002624C2" w:rsidR="00D367FC" w:rsidRDefault="00D367FC" w:rsidP="00D367FC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5F48B3">
        <w:rPr>
          <w:rFonts w:ascii="Times New Roman" w:hAnsi="Times New Roman" w:cs="Times New Roman"/>
          <w:sz w:val="28"/>
          <w:szCs w:val="28"/>
        </w:rPr>
        <w:t xml:space="preserve"> </w:t>
      </w:r>
      <w:r w:rsidR="00B46649">
        <w:rPr>
          <w:rFonts w:ascii="Times New Roman" w:hAnsi="Times New Roman" w:cs="Times New Roman"/>
          <w:sz w:val="28"/>
          <w:szCs w:val="28"/>
        </w:rPr>
        <w:t>1</w:t>
      </w:r>
    </w:p>
    <w:p w14:paraId="583E99B3" w14:textId="452A357D" w:rsidR="00D367FC" w:rsidRPr="00D367FC" w:rsidRDefault="00D367FC" w:rsidP="00D367F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1C02DD12" w14:textId="78FE7EEC" w:rsidR="00D367FC" w:rsidRPr="00D367FC" w:rsidRDefault="00D367FC" w:rsidP="00B46649">
      <w:pPr>
        <w:spacing w:after="0" w:line="36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</w:t>
      </w:r>
      <w:r w:rsidRPr="002D4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83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66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883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постановление Правительства Кыргызской Республики</w:t>
      </w:r>
      <w:r w:rsidR="00CE5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proofErr w:type="gramStart"/>
      <w:r w:rsidR="00CE5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36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Pr="00D36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функционирования Единого казначейского счета» от 24 июля 2017 года № 444</w:t>
      </w:r>
      <w:r w:rsidR="0008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4860FEB3" w14:textId="77777777" w:rsidR="00D367FC" w:rsidRDefault="00D367FC" w:rsidP="00D367FC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63B8C1" w14:textId="77777777" w:rsidR="00A2282F" w:rsidRPr="00293AF3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</w:t>
      </w: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функционирования Единого казначейского счета, утвержденном вышеуказанным постановлением:</w:t>
      </w:r>
    </w:p>
    <w:p w14:paraId="7DB38333" w14:textId="77777777" w:rsidR="00A2282F" w:rsidRPr="00293AF3" w:rsidRDefault="00A2282F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bCs/>
          <w:sz w:val="28"/>
          <w:szCs w:val="28"/>
        </w:rPr>
        <w:t xml:space="preserve">1) пункт </w:t>
      </w:r>
      <w:r w:rsidRPr="00293AF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9</w:t>
      </w:r>
      <w:r w:rsidRPr="00293AF3">
        <w:rPr>
          <w:rFonts w:ascii="Times New Roman" w:hAnsi="Times New Roman" w:cs="Times New Roman"/>
          <w:bCs/>
          <w:sz w:val="28"/>
          <w:szCs w:val="28"/>
        </w:rPr>
        <w:t xml:space="preserve"> дополнить абзацем девятым следующего содержания:</w:t>
      </w:r>
    </w:p>
    <w:p w14:paraId="6ABD397B" w14:textId="55691C4D" w:rsidR="00A2282F" w:rsidRPr="00293AF3" w:rsidRDefault="00B46649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«-</w:t>
      </w:r>
      <w:r w:rsidR="00A2282F" w:rsidRPr="00293AF3">
        <w:rPr>
          <w:rFonts w:ascii="Times New Roman" w:hAnsi="Times New Roman" w:cs="Times New Roman"/>
          <w:bCs/>
          <w:sz w:val="28"/>
          <w:szCs w:val="28"/>
        </w:rPr>
        <w:t> страховые платежи по государственному социальному страхованию;</w:t>
      </w:r>
      <w:r w:rsidR="00A2282F"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2282F" w:rsidRPr="00293AF3">
        <w:rPr>
          <w:rFonts w:ascii="Times New Roman" w:hAnsi="Times New Roman" w:cs="Times New Roman"/>
          <w:bCs/>
          <w:sz w:val="28"/>
          <w:szCs w:val="28"/>
        </w:rPr>
        <w:t>;</w:t>
      </w:r>
    </w:p>
    <w:p w14:paraId="7C238F47" w14:textId="77777777" w:rsidR="00531BAF" w:rsidRPr="00342C5E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пункт 10 дополнить словами «и распорядителя средств бюджета Социального фонда»;</w:t>
      </w:r>
    </w:p>
    <w:p w14:paraId="24C8F8DA" w14:textId="7B3C98A4" w:rsidR="00A2282F" w:rsidRPr="00293AF3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</w:t>
      </w:r>
      <w:r w:rsidRPr="00293AF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  <w14:numSpacing w14:val="tabular"/>
        </w:rPr>
        <w:t> </w:t>
      </w: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 первый пункта 12 после слов «бюджетных средств» дополнить словами «и распорядителем средств бюджета Социального фонда»;</w:t>
      </w:r>
    </w:p>
    <w:p w14:paraId="4CFF820F" w14:textId="77777777" w:rsidR="00A2282F" w:rsidRPr="00293AF3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4) </w:t>
      </w: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 четвертый пункта 83 изложить в следующей редакции:</w:t>
      </w:r>
    </w:p>
    <w:p w14:paraId="012D6281" w14:textId="6D2B5B26" w:rsidR="00A2282F" w:rsidRPr="00293AF3" w:rsidRDefault="00B46649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«-</w:t>
      </w:r>
      <w:r w:rsidR="00A2282F"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заключение налоговых, таможенных органов Кыргызской Республики и распорядителя средств бюджета Социального фонда на зачет или возврат излишне уплаченных/взысканных сумм налогов и страховых платежей по государственному социальному страхованию.»;</w:t>
      </w:r>
    </w:p>
    <w:p w14:paraId="4528954D" w14:textId="77777777" w:rsidR="00A2282F" w:rsidRPr="00293AF3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пункт 98 изложить в следующей редакции:</w:t>
      </w:r>
    </w:p>
    <w:p w14:paraId="40F48BC8" w14:textId="77777777" w:rsidR="00A2282F" w:rsidRPr="00293AF3" w:rsidRDefault="00A2282F" w:rsidP="00531BAF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«98.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93AF3">
        <w:rPr>
          <w:rFonts w:ascii="Times New Roman" w:hAnsi="Times New Roman" w:cs="Times New Roman"/>
          <w:sz w:val="28"/>
          <w:szCs w:val="28"/>
        </w:rPr>
        <w:t>Учет невыясненных поступлений, за исключением страховых платежей по государственному социальному страхованию, и выяснение их принадлежности осуществляют Уполномоченный государственный орган и территориальные подразделения.</w:t>
      </w:r>
    </w:p>
    <w:p w14:paraId="00A350AD" w14:textId="77777777" w:rsidR="00A2282F" w:rsidRPr="00293AF3" w:rsidRDefault="00A2282F" w:rsidP="00531BAF">
      <w:pPr>
        <w:pStyle w:val="tkTekst"/>
        <w:spacing w:after="0" w:line="36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Учет невыясненных поступлений по счетам страховых платежей по государственному социальному страхованию и выяснение их </w:t>
      </w:r>
      <w:r w:rsidRPr="00293AF3">
        <w:rPr>
          <w:rFonts w:ascii="Times New Roman" w:hAnsi="Times New Roman" w:cs="Times New Roman"/>
          <w:sz w:val="28"/>
          <w:szCs w:val="28"/>
        </w:rPr>
        <w:lastRenderedPageBreak/>
        <w:t>принадлежности производятся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администратором ресурсов бюджета и распорядителем средств </w:t>
      </w:r>
      <w:r w:rsidRPr="00293AF3">
        <w:rPr>
          <w:rFonts w:ascii="Times New Roman" w:hAnsi="Times New Roman" w:cs="Times New Roman"/>
          <w:bCs/>
          <w:sz w:val="28"/>
          <w:szCs w:val="28"/>
        </w:rPr>
        <w:t>бюджета</w:t>
      </w:r>
      <w:r w:rsidRPr="00293AF3">
        <w:rPr>
          <w:rFonts w:ascii="Times New Roman" w:hAnsi="Times New Roman" w:cs="Times New Roman"/>
          <w:sz w:val="28"/>
          <w:szCs w:val="28"/>
        </w:rPr>
        <w:t xml:space="preserve"> 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>Социального фонда</w:t>
      </w:r>
      <w:r w:rsidRPr="00293AF3">
        <w:rPr>
          <w:rFonts w:ascii="Times New Roman" w:hAnsi="Times New Roman" w:cs="Times New Roman"/>
          <w:sz w:val="28"/>
          <w:szCs w:val="28"/>
        </w:rPr>
        <w:t>.</w:t>
      </w:r>
    </w:p>
    <w:p w14:paraId="145AA83C" w14:textId="77777777" w:rsidR="00A2282F" w:rsidRPr="00293AF3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AF3">
        <w:rPr>
          <w:rFonts w:ascii="Times New Roman" w:hAnsi="Times New Roman" w:cs="Times New Roman"/>
          <w:sz w:val="28"/>
          <w:szCs w:val="28"/>
        </w:rPr>
        <w:t>АС автоматически формирует запрос на выяснение принадлежности платежей, в том числе платежей</w:t>
      </w:r>
      <w:r w:rsidRPr="002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государственному социальному страхованию</w:t>
      </w:r>
      <w:r w:rsidRPr="00293AF3">
        <w:rPr>
          <w:rFonts w:ascii="Times New Roman" w:hAnsi="Times New Roman" w:cs="Times New Roman"/>
          <w:sz w:val="28"/>
          <w:szCs w:val="28"/>
        </w:rPr>
        <w:t>, реквизиты которых (коды бюджетной классификации доходов, код административно-территориальной единицы, ИНН или другие) не удалось установить при обработке ЭБВ.»;</w:t>
      </w:r>
    </w:p>
    <w:p w14:paraId="74F4BFCA" w14:textId="77777777" w:rsidR="00A2282F" w:rsidRPr="00293AF3" w:rsidRDefault="00A2282F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6) в пункте 104:</w:t>
      </w:r>
    </w:p>
    <w:p w14:paraId="6C6EA459" w14:textId="4BF4BBEA" w:rsidR="00A2282F" w:rsidRPr="00293AF3" w:rsidRDefault="00B46649" w:rsidP="00531BA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AF3">
        <w:rPr>
          <w:rFonts w:ascii="Times New Roman" w:hAnsi="Times New Roman" w:cs="Times New Roman"/>
          <w:sz w:val="28"/>
          <w:szCs w:val="28"/>
        </w:rPr>
        <w:t>а) абзац</w:t>
      </w:r>
      <w:r w:rsidR="00A2282F" w:rsidRPr="00293AF3">
        <w:rPr>
          <w:rFonts w:ascii="Times New Roman" w:hAnsi="Times New Roman" w:cs="Times New Roman"/>
          <w:sz w:val="28"/>
          <w:szCs w:val="28"/>
        </w:rPr>
        <w:t xml:space="preserve"> первый после слов «данные суммы» дополнить словами «, за исключением страховых платежей по государственному социальному страхованию,»;</w:t>
      </w:r>
    </w:p>
    <w:p w14:paraId="01698782" w14:textId="77777777" w:rsidR="00531BAF" w:rsidRPr="00531BAF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3A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дополнить абзацем вторым следующего содержания:</w:t>
      </w:r>
    </w:p>
    <w:p w14:paraId="5993988C" w14:textId="14AD2B54" w:rsidR="00D367FC" w:rsidRDefault="00A2282F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AF3">
        <w:rPr>
          <w:rFonts w:ascii="Times New Roman" w:hAnsi="Times New Roman" w:cs="Times New Roman"/>
          <w:sz w:val="28"/>
          <w:szCs w:val="28"/>
        </w:rPr>
        <w:t xml:space="preserve">«Страховые платежи по государственному социальному страхованию, поступившие как «невыясненные поступления», подлежат перечислению на счета 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 xml:space="preserve">распорядителя средств </w:t>
      </w:r>
      <w:r w:rsidRPr="00293AF3">
        <w:rPr>
          <w:rFonts w:ascii="Times New Roman" w:hAnsi="Times New Roman" w:cs="Times New Roman"/>
          <w:bCs/>
          <w:sz w:val="28"/>
          <w:szCs w:val="28"/>
        </w:rPr>
        <w:t>бюджета</w:t>
      </w:r>
      <w:r w:rsidRPr="00293AF3">
        <w:rPr>
          <w:rFonts w:ascii="Times New Roman" w:hAnsi="Times New Roman" w:cs="Times New Roman"/>
          <w:sz w:val="28"/>
          <w:szCs w:val="28"/>
        </w:rPr>
        <w:t xml:space="preserve"> </w:t>
      </w:r>
      <w:r w:rsidRPr="00293AF3">
        <w:rPr>
          <w:rFonts w:ascii="Times New Roman" w:hAnsi="Times New Roman" w:cs="Times New Roman"/>
          <w:sz w:val="28"/>
          <w:szCs w:val="28"/>
          <w:lang w:val="ky-KG"/>
        </w:rPr>
        <w:t>Социального фонда</w:t>
      </w:r>
      <w:r w:rsidR="00B46649">
        <w:rPr>
          <w:rFonts w:ascii="Times New Roman" w:hAnsi="Times New Roman" w:cs="Times New Roman"/>
          <w:sz w:val="28"/>
          <w:szCs w:val="28"/>
        </w:rPr>
        <w:t>».</w:t>
      </w:r>
      <w:r w:rsidR="007D762B">
        <w:rPr>
          <w:rFonts w:ascii="Times New Roman" w:hAnsi="Times New Roman" w:cs="Times New Roman"/>
          <w:sz w:val="28"/>
          <w:szCs w:val="28"/>
        </w:rPr>
        <w:tab/>
      </w:r>
      <w:r w:rsidR="007D762B">
        <w:rPr>
          <w:rFonts w:ascii="Times New Roman" w:hAnsi="Times New Roman" w:cs="Times New Roman"/>
          <w:sz w:val="28"/>
          <w:szCs w:val="28"/>
        </w:rPr>
        <w:tab/>
      </w:r>
      <w:r w:rsidR="007D762B">
        <w:rPr>
          <w:rFonts w:ascii="Times New Roman" w:hAnsi="Times New Roman" w:cs="Times New Roman"/>
          <w:sz w:val="28"/>
          <w:szCs w:val="28"/>
        </w:rPr>
        <w:tab/>
      </w:r>
      <w:r w:rsidR="007D762B">
        <w:rPr>
          <w:rFonts w:ascii="Times New Roman" w:hAnsi="Times New Roman" w:cs="Times New Roman"/>
          <w:sz w:val="28"/>
          <w:szCs w:val="28"/>
        </w:rPr>
        <w:tab/>
      </w:r>
      <w:r w:rsidR="007D762B">
        <w:rPr>
          <w:rFonts w:ascii="Times New Roman" w:hAnsi="Times New Roman" w:cs="Times New Roman"/>
          <w:sz w:val="28"/>
          <w:szCs w:val="28"/>
        </w:rPr>
        <w:tab/>
      </w:r>
      <w:r w:rsidR="007D762B">
        <w:rPr>
          <w:rFonts w:ascii="Times New Roman" w:hAnsi="Times New Roman" w:cs="Times New Roman"/>
          <w:sz w:val="28"/>
          <w:szCs w:val="28"/>
        </w:rPr>
        <w:tab/>
      </w:r>
      <w:r w:rsidR="007D762B">
        <w:rPr>
          <w:rFonts w:ascii="Times New Roman" w:hAnsi="Times New Roman" w:cs="Times New Roman"/>
          <w:sz w:val="28"/>
          <w:szCs w:val="28"/>
        </w:rPr>
        <w:tab/>
      </w:r>
      <w:r w:rsidR="00B4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5022BB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11AAE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794846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D66EB6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620851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60137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96323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ED0C7B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4B190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CA3EC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C980EE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40F64" w14:textId="77777777" w:rsidR="00D367FC" w:rsidRDefault="00D367FC" w:rsidP="00531BA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67FC" w:rsidSect="00816E11">
      <w:footerReference w:type="even" r:id="rId8"/>
      <w:footerReference w:type="defaul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712F0" w14:textId="77777777" w:rsidR="00E46715" w:rsidRDefault="00E46715" w:rsidP="00423F87">
      <w:pPr>
        <w:spacing w:after="0" w:line="240" w:lineRule="auto"/>
      </w:pPr>
      <w:r>
        <w:separator/>
      </w:r>
    </w:p>
  </w:endnote>
  <w:endnote w:type="continuationSeparator" w:id="0">
    <w:p w14:paraId="3E49ADE1" w14:textId="77777777" w:rsidR="00E46715" w:rsidRDefault="00E46715" w:rsidP="00423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8FEEF" w14:textId="7A377B55" w:rsidR="00816E11" w:rsidRPr="00816E11" w:rsidRDefault="00816E11" w:rsidP="00816E11">
    <w:pPr>
      <w:pStyle w:val="af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24CA8" w14:textId="4F35607E" w:rsidR="00423F87" w:rsidRPr="00423F87" w:rsidRDefault="00423F87" w:rsidP="00423F87">
    <w:pPr>
      <w:pStyle w:val="af"/>
      <w:jc w:val="both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65239" w14:textId="77777777" w:rsidR="00E46715" w:rsidRDefault="00E46715" w:rsidP="00423F87">
      <w:pPr>
        <w:spacing w:after="0" w:line="240" w:lineRule="auto"/>
      </w:pPr>
      <w:r>
        <w:separator/>
      </w:r>
    </w:p>
  </w:footnote>
  <w:footnote w:type="continuationSeparator" w:id="0">
    <w:p w14:paraId="4E2E7938" w14:textId="77777777" w:rsidR="00E46715" w:rsidRDefault="00E46715" w:rsidP="00423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E4BD2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831CFE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BE3D33"/>
    <w:multiLevelType w:val="hybridMultilevel"/>
    <w:tmpl w:val="2810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92C0A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B470EA"/>
    <w:multiLevelType w:val="hybridMultilevel"/>
    <w:tmpl w:val="2F24F290"/>
    <w:lvl w:ilvl="0" w:tplc="3E280B40">
      <w:start w:val="1"/>
      <w:numFmt w:val="decimal"/>
      <w:lvlText w:val="%1."/>
      <w:lvlJc w:val="left"/>
      <w:pPr>
        <w:ind w:left="1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5">
    <w:nsid w:val="32D669E6"/>
    <w:multiLevelType w:val="hybridMultilevel"/>
    <w:tmpl w:val="C3D6719E"/>
    <w:lvl w:ilvl="0" w:tplc="A60CC11C">
      <w:start w:val="3"/>
      <w:numFmt w:val="bullet"/>
      <w:lvlText w:val="-"/>
      <w:lvlJc w:val="left"/>
      <w:pPr>
        <w:ind w:left="720" w:hanging="360"/>
      </w:pPr>
      <w:rPr>
        <w:rFonts w:ascii="TimesNewRomanPS" w:eastAsia="Times New Roman" w:hAnsi="TimesNewRomanP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C5765"/>
    <w:multiLevelType w:val="hybridMultilevel"/>
    <w:tmpl w:val="C8DE7DB8"/>
    <w:lvl w:ilvl="0" w:tplc="F62A6E2A">
      <w:start w:val="1"/>
      <w:numFmt w:val="decimal"/>
      <w:lvlText w:val="%1)"/>
      <w:lvlJc w:val="left"/>
      <w:pPr>
        <w:ind w:left="1209" w:hanging="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795579"/>
    <w:multiLevelType w:val="hybridMultilevel"/>
    <w:tmpl w:val="B7F01B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0C46B4E"/>
    <w:multiLevelType w:val="hybridMultilevel"/>
    <w:tmpl w:val="DA66F43C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E61137B"/>
    <w:multiLevelType w:val="hybridMultilevel"/>
    <w:tmpl w:val="179E7C12"/>
    <w:lvl w:ilvl="0" w:tplc="AF46C5A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666851"/>
    <w:multiLevelType w:val="hybridMultilevel"/>
    <w:tmpl w:val="F7B459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110BF2"/>
    <w:multiLevelType w:val="hybridMultilevel"/>
    <w:tmpl w:val="DE2E4894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035D80"/>
    <w:multiLevelType w:val="hybridMultilevel"/>
    <w:tmpl w:val="7A2C5638"/>
    <w:lvl w:ilvl="0" w:tplc="43C8BE3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730FBE"/>
    <w:multiLevelType w:val="hybridMultilevel"/>
    <w:tmpl w:val="B7F01B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DD6B73"/>
    <w:multiLevelType w:val="hybridMultilevel"/>
    <w:tmpl w:val="487E9330"/>
    <w:lvl w:ilvl="0" w:tplc="A7BC724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2"/>
  </w:num>
  <w:num w:numId="10">
    <w:abstractNumId w:val="1"/>
  </w:num>
  <w:num w:numId="11">
    <w:abstractNumId w:val="14"/>
  </w:num>
  <w:num w:numId="12">
    <w:abstractNumId w:val="3"/>
  </w:num>
  <w:num w:numId="13">
    <w:abstractNumId w:val="13"/>
  </w:num>
  <w:num w:numId="14">
    <w:abstractNumId w:val="0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0C0"/>
    <w:rsid w:val="00001736"/>
    <w:rsid w:val="00017543"/>
    <w:rsid w:val="000179FF"/>
    <w:rsid w:val="0003107B"/>
    <w:rsid w:val="00064EB5"/>
    <w:rsid w:val="00072AB5"/>
    <w:rsid w:val="00075860"/>
    <w:rsid w:val="00080B4D"/>
    <w:rsid w:val="00082E9B"/>
    <w:rsid w:val="000831BE"/>
    <w:rsid w:val="000918D6"/>
    <w:rsid w:val="00092D7F"/>
    <w:rsid w:val="000A3110"/>
    <w:rsid w:val="000A3E7F"/>
    <w:rsid w:val="000A74A1"/>
    <w:rsid w:val="000C0B44"/>
    <w:rsid w:val="000C10A0"/>
    <w:rsid w:val="000D3E09"/>
    <w:rsid w:val="000D4824"/>
    <w:rsid w:val="000D5565"/>
    <w:rsid w:val="000E76D8"/>
    <w:rsid w:val="000F2195"/>
    <w:rsid w:val="00101873"/>
    <w:rsid w:val="001045D8"/>
    <w:rsid w:val="00106BF5"/>
    <w:rsid w:val="00114F64"/>
    <w:rsid w:val="00125CB1"/>
    <w:rsid w:val="001355CF"/>
    <w:rsid w:val="00136456"/>
    <w:rsid w:val="00137F5B"/>
    <w:rsid w:val="00140D83"/>
    <w:rsid w:val="001440EB"/>
    <w:rsid w:val="001501AA"/>
    <w:rsid w:val="00157853"/>
    <w:rsid w:val="00171D63"/>
    <w:rsid w:val="001804EC"/>
    <w:rsid w:val="00180EFA"/>
    <w:rsid w:val="00182654"/>
    <w:rsid w:val="00185F8A"/>
    <w:rsid w:val="001A70C7"/>
    <w:rsid w:val="001B29A1"/>
    <w:rsid w:val="001D3B88"/>
    <w:rsid w:val="001D7CF3"/>
    <w:rsid w:val="001E016D"/>
    <w:rsid w:val="001E0BCD"/>
    <w:rsid w:val="001F48B4"/>
    <w:rsid w:val="001F7FB2"/>
    <w:rsid w:val="00201B04"/>
    <w:rsid w:val="00204E09"/>
    <w:rsid w:val="002069A2"/>
    <w:rsid w:val="00207912"/>
    <w:rsid w:val="002169D2"/>
    <w:rsid w:val="00217AA3"/>
    <w:rsid w:val="00223F68"/>
    <w:rsid w:val="00224315"/>
    <w:rsid w:val="00234640"/>
    <w:rsid w:val="00247173"/>
    <w:rsid w:val="00256B5E"/>
    <w:rsid w:val="00265AFD"/>
    <w:rsid w:val="00266B76"/>
    <w:rsid w:val="00281C6E"/>
    <w:rsid w:val="0029392C"/>
    <w:rsid w:val="002A6BD0"/>
    <w:rsid w:val="002A7FC9"/>
    <w:rsid w:val="002B2A9B"/>
    <w:rsid w:val="002C5555"/>
    <w:rsid w:val="002D536A"/>
    <w:rsid w:val="002E0A2F"/>
    <w:rsid w:val="002E34F7"/>
    <w:rsid w:val="002E4AC6"/>
    <w:rsid w:val="002F0484"/>
    <w:rsid w:val="002F2761"/>
    <w:rsid w:val="00316D13"/>
    <w:rsid w:val="00321D44"/>
    <w:rsid w:val="00336D2B"/>
    <w:rsid w:val="003408F9"/>
    <w:rsid w:val="00342C5E"/>
    <w:rsid w:val="00344766"/>
    <w:rsid w:val="00345CB4"/>
    <w:rsid w:val="00371939"/>
    <w:rsid w:val="00372590"/>
    <w:rsid w:val="003760F1"/>
    <w:rsid w:val="00380295"/>
    <w:rsid w:val="0039439E"/>
    <w:rsid w:val="003A4753"/>
    <w:rsid w:val="003B6235"/>
    <w:rsid w:val="003B75D3"/>
    <w:rsid w:val="003C3D68"/>
    <w:rsid w:val="003D5DF2"/>
    <w:rsid w:val="003E430D"/>
    <w:rsid w:val="003E4D71"/>
    <w:rsid w:val="003F1583"/>
    <w:rsid w:val="003F20FF"/>
    <w:rsid w:val="003F6FD1"/>
    <w:rsid w:val="00412497"/>
    <w:rsid w:val="00416D45"/>
    <w:rsid w:val="004235D3"/>
    <w:rsid w:val="004238FB"/>
    <w:rsid w:val="00423F87"/>
    <w:rsid w:val="00427C35"/>
    <w:rsid w:val="004311C4"/>
    <w:rsid w:val="00432884"/>
    <w:rsid w:val="0043329D"/>
    <w:rsid w:val="00461DC1"/>
    <w:rsid w:val="0047032C"/>
    <w:rsid w:val="0047162A"/>
    <w:rsid w:val="00471CF3"/>
    <w:rsid w:val="0047234F"/>
    <w:rsid w:val="00474F73"/>
    <w:rsid w:val="004864DC"/>
    <w:rsid w:val="0048786B"/>
    <w:rsid w:val="0049208D"/>
    <w:rsid w:val="004B1906"/>
    <w:rsid w:val="004B3979"/>
    <w:rsid w:val="004B481C"/>
    <w:rsid w:val="004B6DF6"/>
    <w:rsid w:val="004C1685"/>
    <w:rsid w:val="004D5DD9"/>
    <w:rsid w:val="004F636D"/>
    <w:rsid w:val="00503041"/>
    <w:rsid w:val="00504F53"/>
    <w:rsid w:val="00510274"/>
    <w:rsid w:val="005204A6"/>
    <w:rsid w:val="00520779"/>
    <w:rsid w:val="00522A11"/>
    <w:rsid w:val="005241D2"/>
    <w:rsid w:val="00531BAF"/>
    <w:rsid w:val="00531FEB"/>
    <w:rsid w:val="005323E0"/>
    <w:rsid w:val="00536FA1"/>
    <w:rsid w:val="00544F59"/>
    <w:rsid w:val="00547B1D"/>
    <w:rsid w:val="00560BF3"/>
    <w:rsid w:val="00571802"/>
    <w:rsid w:val="0058448E"/>
    <w:rsid w:val="00584D7D"/>
    <w:rsid w:val="00591A8A"/>
    <w:rsid w:val="00594C8C"/>
    <w:rsid w:val="005A3D10"/>
    <w:rsid w:val="005B4939"/>
    <w:rsid w:val="005B567B"/>
    <w:rsid w:val="005C5AB0"/>
    <w:rsid w:val="005C7A6E"/>
    <w:rsid w:val="005D1D83"/>
    <w:rsid w:val="005E503B"/>
    <w:rsid w:val="005F48B3"/>
    <w:rsid w:val="00600741"/>
    <w:rsid w:val="00600B9D"/>
    <w:rsid w:val="00602870"/>
    <w:rsid w:val="00607670"/>
    <w:rsid w:val="006149CF"/>
    <w:rsid w:val="00617E9F"/>
    <w:rsid w:val="00626C92"/>
    <w:rsid w:val="00631ED0"/>
    <w:rsid w:val="00641B2A"/>
    <w:rsid w:val="0064771A"/>
    <w:rsid w:val="00652094"/>
    <w:rsid w:val="00652BD5"/>
    <w:rsid w:val="00660CA6"/>
    <w:rsid w:val="006738E3"/>
    <w:rsid w:val="0068003A"/>
    <w:rsid w:val="00690C6F"/>
    <w:rsid w:val="0069594C"/>
    <w:rsid w:val="006B32DE"/>
    <w:rsid w:val="006B3E3C"/>
    <w:rsid w:val="006E41D2"/>
    <w:rsid w:val="006F70AB"/>
    <w:rsid w:val="00700B21"/>
    <w:rsid w:val="00701E07"/>
    <w:rsid w:val="00720E28"/>
    <w:rsid w:val="00727AFA"/>
    <w:rsid w:val="00732C64"/>
    <w:rsid w:val="00767E64"/>
    <w:rsid w:val="007853A4"/>
    <w:rsid w:val="0079606F"/>
    <w:rsid w:val="00796C06"/>
    <w:rsid w:val="0079783A"/>
    <w:rsid w:val="007A7F94"/>
    <w:rsid w:val="007B1FB9"/>
    <w:rsid w:val="007C2423"/>
    <w:rsid w:val="007C2481"/>
    <w:rsid w:val="007C58EE"/>
    <w:rsid w:val="007C599E"/>
    <w:rsid w:val="007D55D2"/>
    <w:rsid w:val="007D762B"/>
    <w:rsid w:val="007E10AB"/>
    <w:rsid w:val="00816E11"/>
    <w:rsid w:val="008240C8"/>
    <w:rsid w:val="00824D0E"/>
    <w:rsid w:val="00840707"/>
    <w:rsid w:val="00853985"/>
    <w:rsid w:val="0085672F"/>
    <w:rsid w:val="008579EA"/>
    <w:rsid w:val="00874418"/>
    <w:rsid w:val="008763FE"/>
    <w:rsid w:val="008852BD"/>
    <w:rsid w:val="00890A01"/>
    <w:rsid w:val="0089165E"/>
    <w:rsid w:val="008A6235"/>
    <w:rsid w:val="008B1A2B"/>
    <w:rsid w:val="008C5E6F"/>
    <w:rsid w:val="008D0C74"/>
    <w:rsid w:val="008E6DB7"/>
    <w:rsid w:val="008F75DA"/>
    <w:rsid w:val="0090018C"/>
    <w:rsid w:val="0090223A"/>
    <w:rsid w:val="00911C49"/>
    <w:rsid w:val="00917E44"/>
    <w:rsid w:val="00921143"/>
    <w:rsid w:val="00955FA6"/>
    <w:rsid w:val="00956F34"/>
    <w:rsid w:val="00965664"/>
    <w:rsid w:val="00967249"/>
    <w:rsid w:val="0097226F"/>
    <w:rsid w:val="00976199"/>
    <w:rsid w:val="0097722E"/>
    <w:rsid w:val="00997A84"/>
    <w:rsid w:val="009A26E5"/>
    <w:rsid w:val="009B0B72"/>
    <w:rsid w:val="009B1315"/>
    <w:rsid w:val="009B2C48"/>
    <w:rsid w:val="009B7D00"/>
    <w:rsid w:val="009C2BCA"/>
    <w:rsid w:val="009C306A"/>
    <w:rsid w:val="009C521B"/>
    <w:rsid w:val="009E63B1"/>
    <w:rsid w:val="00A00877"/>
    <w:rsid w:val="00A10EA4"/>
    <w:rsid w:val="00A10F21"/>
    <w:rsid w:val="00A146F9"/>
    <w:rsid w:val="00A2282F"/>
    <w:rsid w:val="00A22B8B"/>
    <w:rsid w:val="00A6617B"/>
    <w:rsid w:val="00A67284"/>
    <w:rsid w:val="00A74BD1"/>
    <w:rsid w:val="00A77F82"/>
    <w:rsid w:val="00A915BF"/>
    <w:rsid w:val="00A920B0"/>
    <w:rsid w:val="00A94AAA"/>
    <w:rsid w:val="00AB72F4"/>
    <w:rsid w:val="00AC6B4D"/>
    <w:rsid w:val="00AC7074"/>
    <w:rsid w:val="00AD42FD"/>
    <w:rsid w:val="00AD6077"/>
    <w:rsid w:val="00AE30D7"/>
    <w:rsid w:val="00AF7E0C"/>
    <w:rsid w:val="00B05278"/>
    <w:rsid w:val="00B146C6"/>
    <w:rsid w:val="00B46649"/>
    <w:rsid w:val="00B53C44"/>
    <w:rsid w:val="00B545BD"/>
    <w:rsid w:val="00B5466A"/>
    <w:rsid w:val="00B76DC1"/>
    <w:rsid w:val="00B81F0A"/>
    <w:rsid w:val="00B853F8"/>
    <w:rsid w:val="00BA40ED"/>
    <w:rsid w:val="00BA72A5"/>
    <w:rsid w:val="00BA7E8D"/>
    <w:rsid w:val="00BB02BF"/>
    <w:rsid w:val="00BB409A"/>
    <w:rsid w:val="00BB5FEF"/>
    <w:rsid w:val="00BC3A4F"/>
    <w:rsid w:val="00BD3D4D"/>
    <w:rsid w:val="00BD5BF1"/>
    <w:rsid w:val="00BD5BFE"/>
    <w:rsid w:val="00BE53D2"/>
    <w:rsid w:val="00BF3432"/>
    <w:rsid w:val="00BF4ACE"/>
    <w:rsid w:val="00BF4BC5"/>
    <w:rsid w:val="00C01CC5"/>
    <w:rsid w:val="00C17890"/>
    <w:rsid w:val="00C3243B"/>
    <w:rsid w:val="00C34231"/>
    <w:rsid w:val="00C37EEC"/>
    <w:rsid w:val="00C44DCE"/>
    <w:rsid w:val="00C46F79"/>
    <w:rsid w:val="00C60136"/>
    <w:rsid w:val="00C73DA7"/>
    <w:rsid w:val="00C80308"/>
    <w:rsid w:val="00C82CBB"/>
    <w:rsid w:val="00C85318"/>
    <w:rsid w:val="00C86F34"/>
    <w:rsid w:val="00C970F6"/>
    <w:rsid w:val="00CA5936"/>
    <w:rsid w:val="00CA7228"/>
    <w:rsid w:val="00CB00F7"/>
    <w:rsid w:val="00CB7537"/>
    <w:rsid w:val="00CB7D5F"/>
    <w:rsid w:val="00CC40C0"/>
    <w:rsid w:val="00CE16CA"/>
    <w:rsid w:val="00CE398F"/>
    <w:rsid w:val="00CE52E6"/>
    <w:rsid w:val="00CE5326"/>
    <w:rsid w:val="00CE5584"/>
    <w:rsid w:val="00CE5E33"/>
    <w:rsid w:val="00D04F7B"/>
    <w:rsid w:val="00D053C3"/>
    <w:rsid w:val="00D07778"/>
    <w:rsid w:val="00D133F6"/>
    <w:rsid w:val="00D25B08"/>
    <w:rsid w:val="00D2616F"/>
    <w:rsid w:val="00D367FC"/>
    <w:rsid w:val="00D45296"/>
    <w:rsid w:val="00D5221A"/>
    <w:rsid w:val="00D62D3F"/>
    <w:rsid w:val="00D670C5"/>
    <w:rsid w:val="00D74E83"/>
    <w:rsid w:val="00D80213"/>
    <w:rsid w:val="00D80C06"/>
    <w:rsid w:val="00D84165"/>
    <w:rsid w:val="00D95502"/>
    <w:rsid w:val="00DA22EC"/>
    <w:rsid w:val="00DA2798"/>
    <w:rsid w:val="00DA404F"/>
    <w:rsid w:val="00DD3924"/>
    <w:rsid w:val="00DD51BA"/>
    <w:rsid w:val="00DE19DF"/>
    <w:rsid w:val="00DE3D4B"/>
    <w:rsid w:val="00DF0161"/>
    <w:rsid w:val="00DF28CB"/>
    <w:rsid w:val="00DF307C"/>
    <w:rsid w:val="00E021C1"/>
    <w:rsid w:val="00E06010"/>
    <w:rsid w:val="00E261DF"/>
    <w:rsid w:val="00E26D90"/>
    <w:rsid w:val="00E3174B"/>
    <w:rsid w:val="00E3391C"/>
    <w:rsid w:val="00E33F22"/>
    <w:rsid w:val="00E46715"/>
    <w:rsid w:val="00E5134D"/>
    <w:rsid w:val="00E51F94"/>
    <w:rsid w:val="00E53C0B"/>
    <w:rsid w:val="00E77735"/>
    <w:rsid w:val="00E86BDE"/>
    <w:rsid w:val="00EA4EEA"/>
    <w:rsid w:val="00EC1C8D"/>
    <w:rsid w:val="00EC456D"/>
    <w:rsid w:val="00ED3AF0"/>
    <w:rsid w:val="00EE03B3"/>
    <w:rsid w:val="00EF0039"/>
    <w:rsid w:val="00EF3BD9"/>
    <w:rsid w:val="00F140C2"/>
    <w:rsid w:val="00F16279"/>
    <w:rsid w:val="00F26A1C"/>
    <w:rsid w:val="00F34A93"/>
    <w:rsid w:val="00F352EB"/>
    <w:rsid w:val="00F35BBF"/>
    <w:rsid w:val="00F3698B"/>
    <w:rsid w:val="00F470C0"/>
    <w:rsid w:val="00F51DF2"/>
    <w:rsid w:val="00F53989"/>
    <w:rsid w:val="00F67CE9"/>
    <w:rsid w:val="00F70428"/>
    <w:rsid w:val="00F80D6C"/>
    <w:rsid w:val="00F87DAE"/>
    <w:rsid w:val="00F911A5"/>
    <w:rsid w:val="00F95E3C"/>
    <w:rsid w:val="00FA7240"/>
    <w:rsid w:val="00FC3F2F"/>
    <w:rsid w:val="00FF22F9"/>
    <w:rsid w:val="00FF281D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17289"/>
  <w15:docId w15:val="{EA3A94D6-8F35-41E4-844B-420016FD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B3E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DE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60287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028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02870"/>
    <w:rPr>
      <w:color w:val="0000FF"/>
      <w:u w:val="single"/>
    </w:rPr>
  </w:style>
  <w:style w:type="table" w:styleId="a5">
    <w:name w:val="Table Grid"/>
    <w:basedOn w:val="a1"/>
    <w:uiPriority w:val="59"/>
    <w:rsid w:val="00652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61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1DC1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17E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7E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17E4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7E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17E44"/>
    <w:rPr>
      <w:b/>
      <w:bCs/>
      <w:sz w:val="20"/>
      <w:szCs w:val="20"/>
    </w:rPr>
  </w:style>
  <w:style w:type="paragraph" w:customStyle="1" w:styleId="tktekst0">
    <w:name w:val="tktekst"/>
    <w:basedOn w:val="a"/>
    <w:rsid w:val="00180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423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23F87"/>
  </w:style>
  <w:style w:type="paragraph" w:styleId="af">
    <w:name w:val="footer"/>
    <w:basedOn w:val="a"/>
    <w:link w:val="af0"/>
    <w:uiPriority w:val="99"/>
    <w:unhideWhenUsed/>
    <w:rsid w:val="00423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23F87"/>
  </w:style>
  <w:style w:type="paragraph" w:customStyle="1" w:styleId="tkTablica">
    <w:name w:val="_Текст таблицы (tkTablica)"/>
    <w:basedOn w:val="a"/>
    <w:rsid w:val="005E503B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3E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A34B3-8A10-45BF-9046-CE218F54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Аденай</cp:lastModifiedBy>
  <cp:revision>29</cp:revision>
  <cp:lastPrinted>2022-01-24T05:26:00Z</cp:lastPrinted>
  <dcterms:created xsi:type="dcterms:W3CDTF">2021-12-20T08:10:00Z</dcterms:created>
  <dcterms:modified xsi:type="dcterms:W3CDTF">2022-01-26T10:36:00Z</dcterms:modified>
</cp:coreProperties>
</file>